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 </w:t>
      </w:r>
      <w:proofErr w:type="spellStart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cл</w:t>
      </w:r>
      <w:proofErr w:type="gramStart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.К</w:t>
      </w:r>
      <w:proofErr w:type="gramEnd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ашары</w:t>
      </w:r>
      <w:proofErr w:type="spellEnd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Кашарского</w:t>
      </w:r>
      <w:proofErr w:type="spellEnd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района Ростовской области</w:t>
      </w: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муниципальное бюджетное общеобразовательное учреждение</w:t>
      </w: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 </w:t>
      </w:r>
      <w:proofErr w:type="spellStart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Кашарская</w:t>
      </w:r>
      <w:proofErr w:type="spellEnd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средняя общеобразовательная школа</w:t>
      </w: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«Утверждаю» </w:t>
      </w: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Директор МБОУ </w:t>
      </w:r>
      <w:proofErr w:type="spellStart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Кашарской</w:t>
      </w:r>
      <w:proofErr w:type="spellEnd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СОШ</w:t>
      </w:r>
    </w:p>
    <w:p w:rsidR="00C02A63" w:rsidRPr="001A270B" w:rsidRDefault="00143A76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</w:t>
      </w:r>
      <w:r w:rsidR="001A270B"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                                         </w:t>
      </w: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Приказ</w:t>
      </w:r>
      <w:r w:rsidR="0099306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от 31августа 2021</w:t>
      </w:r>
      <w:r w:rsidR="00C02A63"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</w:t>
      </w:r>
      <w:r w:rsidR="0099306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№55</w:t>
      </w: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_________________ Д.И.Губарев</w:t>
      </w: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C02A63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C02A63" w:rsidRPr="001A270B" w:rsidRDefault="00C02A63" w:rsidP="001A270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Рабочая программа</w:t>
      </w:r>
    </w:p>
    <w:p w:rsidR="00C02A63" w:rsidRPr="001A270B" w:rsidRDefault="00143A76" w:rsidP="001A270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По истории</w:t>
      </w:r>
    </w:p>
    <w:p w:rsidR="00143A76" w:rsidRPr="001A270B" w:rsidRDefault="0099306C" w:rsidP="001A270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 2021-2022</w:t>
      </w:r>
      <w:r w:rsidR="00143A76"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учебный год</w:t>
      </w:r>
    </w:p>
    <w:p w:rsidR="00143A76" w:rsidRPr="001A270B" w:rsidRDefault="001A270B" w:rsidP="001A270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общего образования</w:t>
      </w:r>
      <w:r w:rsidR="00143A76"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: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143A76"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среднее общее- 11 класс</w:t>
      </w:r>
    </w:p>
    <w:p w:rsidR="00C02A63" w:rsidRPr="001A270B" w:rsidRDefault="00143A76" w:rsidP="001A270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Количество часов- </w:t>
      </w:r>
      <w:r w:rsidR="009A6CD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65</w:t>
      </w: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час</w:t>
      </w:r>
      <w:r w:rsidR="009A6CD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ов</w:t>
      </w:r>
    </w:p>
    <w:p w:rsidR="00C02A63" w:rsidRPr="001A270B" w:rsidRDefault="00C02A63" w:rsidP="001A270B">
      <w:pPr>
        <w:spacing w:after="0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Учитель </w:t>
      </w:r>
      <w:proofErr w:type="spellStart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Саламахина</w:t>
      </w:r>
      <w:proofErr w:type="spellEnd"/>
      <w:r w:rsidRPr="001A270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Марина Николаевна</w:t>
      </w:r>
    </w:p>
    <w:p w:rsidR="00C02A63" w:rsidRPr="001A270B" w:rsidRDefault="00C02A63" w:rsidP="00C02A63">
      <w:pPr>
        <w:shd w:val="clear" w:color="auto" w:fill="FFFFFF"/>
        <w:tabs>
          <w:tab w:val="left" w:pos="2004"/>
        </w:tabs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A270B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1A270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11 класса составлена на основе федерального компонента государственного стандарта среднего общего образования по истории,  базисного учебного плана,  федеральных примерных программ общего образования по истории, а также в  соответствии </w:t>
      </w:r>
      <w:proofErr w:type="spellStart"/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proofErr w:type="spellEnd"/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учебником </w:t>
      </w:r>
      <w:proofErr w:type="spellStart"/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>Загладин</w:t>
      </w:r>
      <w:proofErr w:type="spellEnd"/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Н. В., Петров Ю. А. «История - конец Х</w:t>
      </w:r>
      <w:r w:rsidRPr="001A270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>Х – начало ХХ</w:t>
      </w:r>
      <w:r w:rsidRPr="001A270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века»,10- 11 класс.</w:t>
      </w:r>
      <w:proofErr w:type="gramEnd"/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Ч. </w:t>
      </w:r>
      <w:r w:rsidRPr="001A270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</w:t>
      </w:r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1A270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II</w:t>
      </w:r>
      <w:r w:rsidRPr="001A270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базовый и углубленный уровень, М., «Русское слово», 2020 г.</w:t>
      </w:r>
    </w:p>
    <w:p w:rsidR="00C02A63" w:rsidRDefault="00C02A63" w:rsidP="00C02A63">
      <w:pPr>
        <w:pStyle w:val="a4"/>
        <w:tabs>
          <w:tab w:val="left" w:pos="3564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2A63" w:rsidRPr="00ED7104" w:rsidRDefault="00C02A63" w:rsidP="00C02A63">
      <w:pPr>
        <w:pStyle w:val="a4"/>
        <w:tabs>
          <w:tab w:val="left" w:pos="3564"/>
        </w:tabs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C45BF" w:rsidRPr="00ED7104" w:rsidRDefault="006C45BF" w:rsidP="00ED7104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7104" w:rsidRDefault="00ED7104" w:rsidP="00BA06D8">
      <w:pPr>
        <w:pStyle w:val="a4"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Планируемые  результаты изучения  учебного  предмета, курса. </w:t>
      </w:r>
    </w:p>
    <w:p w:rsidR="00ED7104" w:rsidRPr="00ED7104" w:rsidRDefault="00ED7104" w:rsidP="00ED7104">
      <w:pPr>
        <w:pStyle w:val="a4"/>
        <w:spacing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0"/>
          <w:szCs w:val="20"/>
        </w:rPr>
      </w:pPr>
      <w:r w:rsidRPr="006C45BF">
        <w:rPr>
          <w:rFonts w:ascii="Times New Roman" w:eastAsia="MS Mincho" w:hAnsi="Times New Roman" w:cs="Times New Roman"/>
          <w:b/>
          <w:sz w:val="24"/>
          <w:szCs w:val="24"/>
        </w:rPr>
        <w:t>Требования  к  уровню  подготовки  учащихся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В  результате  освоения  содержания  среднего (полного) общего  образования  учащийся  получает  возможность  совершенствовать  и  расширить  круг  общих  учебных  умений,  навыков,  способов  деятельности: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6C45BF">
        <w:rPr>
          <w:rFonts w:ascii="Times New Roman" w:eastAsia="MS Mincho" w:hAnsi="Times New Roman" w:cs="Times New Roman"/>
          <w:sz w:val="24"/>
          <w:szCs w:val="24"/>
          <w:u w:val="single"/>
        </w:rPr>
        <w:t>Познавательная  деятельность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Умение  самостоятельно  и мотивированно  организовывать  свою  познавательную  деятельность  (от  постановки  цели  до  получения  и оценки  результата).  Использование  элементов  причинно-следственного и структурно-функционального  анализа.  Исследование  несложных  реальных  связей  и  зависимостей.  Определение  сущностных  характеристик  изучаемого  объекта;  самостоятельный  выбор  критериев  для  сравнения,  сопоставления,  оценки  и  классификации  объектов.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Участие в  проектной  деятельности,  в  организации и  проведении  учебно-исследовательской  работы:  выдвижение  гипотез,  осуществление  их  проверки,  владение  приёмами  исследовательской  деятельности,  элементарными  умениями  прогноза  (умение  отвечать  на  вопрос</w:t>
      </w:r>
      <w:proofErr w:type="gramStart"/>
      <w:r w:rsidRPr="006C45BF">
        <w:rPr>
          <w:rFonts w:ascii="Times New Roman" w:eastAsia="MS Mincho" w:hAnsi="Times New Roman" w:cs="Times New Roman"/>
          <w:sz w:val="24"/>
          <w:szCs w:val="24"/>
        </w:rPr>
        <w:t>:«</w:t>
      </w:r>
      <w:proofErr w:type="gramEnd"/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Что  произойдёт,  если…»)  Самостоятельное создание  алгоритмов  познавательной  деятельности  для  решения  задач  творческого  и  поискового  характера.  Формирование  полученных  результатов.  Создание  собственных  произведений,  идеальных и реальных  моделей  объектов,  процессов,  явлений,  в  том  числе  с  использованием  </w:t>
      </w:r>
      <w:proofErr w:type="spellStart"/>
      <w:r w:rsidRPr="006C45BF">
        <w:rPr>
          <w:rFonts w:ascii="Times New Roman" w:eastAsia="MS Mincho" w:hAnsi="Times New Roman" w:cs="Times New Roman"/>
          <w:sz w:val="24"/>
          <w:szCs w:val="24"/>
        </w:rPr>
        <w:t>мультимедийных</w:t>
      </w:r>
      <w:proofErr w:type="spellEnd"/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  технологий,  реализация  оригинального  замысла,  использование  разнообразных  (в  том  числе  художественных)  средств,  умение  импровизировать.  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6C45BF">
        <w:rPr>
          <w:rFonts w:ascii="Times New Roman" w:eastAsia="MS Mincho" w:hAnsi="Times New Roman" w:cs="Times New Roman"/>
          <w:sz w:val="24"/>
          <w:szCs w:val="24"/>
          <w:u w:val="single"/>
        </w:rPr>
        <w:t>Информационно – коммуникативная  деятельность.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Поиск  нужной  информации  по  заданной теме  в  источниках  различного  типа.  Извлечение  необходимой  информации  из  источников, созданных  в  различных  знаковых  системах  (текст,  таблица,  график,  диаграмма,  аудиовизуальный  ряд  и др.), отделение  основной  информации  от  второстепенной,  критическое  оценивание  достоверности  полученной  информации,  передача  содержания  информации  адекватно  поставленной  цели  (сжато,  полно, выборочно).  Перевод  информации из  одной  знаковой  системы  в  другую  (из  текста в  таблицу,  из  аудиовизуального  ряда  в текст и  др.),  выбор  знаковых  систем  адекватно  познавательной  и  коммуникативной  ситуации.  Умение  развёрнуто обосновывать  суждения,  давать  определения,  приводить  доказательства  (в  том  числе от  противного).  Объяснение  изученных  положений  на  самостоятельно  подобранных  конкретных  примерах.  Выбор  вида  чтения  в  соответствии  с  поставленной  целью (ознакомительное,  просмотровое, поисковое  и  др.).  Свободная  работа  с  текстами  художественного,  публицистического  и  официально-делового  стилей,  понимание  их  специфики;  адекватного  восприятия  языка  средств  массовой  информации.  Владение  навыками  редактирования  текста,  создания  собственного текста. Использование  мультимедиа  ресурсов  и  компьютерных  технологий  </w:t>
      </w:r>
      <w:r w:rsidRPr="006C45BF">
        <w:rPr>
          <w:rFonts w:ascii="Times New Roman" w:eastAsia="MS Mincho" w:hAnsi="Times New Roman" w:cs="Times New Roman"/>
          <w:sz w:val="24"/>
          <w:szCs w:val="24"/>
        </w:rPr>
        <w:lastRenderedPageBreak/>
        <w:t>для  обработки,  передачи,  систематизации  информации,  создания  баз  данных,  презентации  результатов   познавательной  и  практической  деятельности.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Владение  основными  видами  публичных  выступлений  (высказывание,  монолог,  дискуссия,  полемика),  следование  этическим  нормам  и  правилам  ведения  диалога  (диспута).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  <w:u w:val="single"/>
        </w:rPr>
      </w:pPr>
      <w:r w:rsidRPr="006C45BF">
        <w:rPr>
          <w:rFonts w:ascii="Times New Roman" w:eastAsia="MS Mincho" w:hAnsi="Times New Roman" w:cs="Times New Roman"/>
          <w:sz w:val="24"/>
          <w:szCs w:val="24"/>
          <w:u w:val="single"/>
        </w:rPr>
        <w:t>Рефлексивная  деятельность.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Понимание  ценностей  образования  как  средства  развития  культуры  личности.  Объективное  оценивание  своих  учебных  достижений,  поведения,  черт  своей  личности;  учёт  мнения  других  людей  при  определении  собственной  позиции  и  самооценки.  Умение  соотносить  приложенные  усилия  с  полученными  результатами  своей  деятельности.</w:t>
      </w:r>
    </w:p>
    <w:p w:rsidR="00ED7104" w:rsidRPr="006C45BF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>Владение  навыками  организации  и  участия  в  коллективной  деятельности:  постановка  общей  цели  определение  средств  её  достижения,  конструктивное  восприятие  иных  мнений  и  идей,  учёт  индивидуальности  партнёров  по  деятельности,  объективное  определение  своего  вклада  в  общий  результат.  Оценивание  и корректировка  своего  поведения  в  окружающей  среде,  выполнение  в  практической  деятельности  и  в  повседневной  жизни  экологических  требований.</w:t>
      </w:r>
    </w:p>
    <w:p w:rsidR="00ED7104" w:rsidRDefault="00ED7104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6C45BF">
        <w:rPr>
          <w:rFonts w:ascii="Times New Roman" w:eastAsia="MS Mincho" w:hAnsi="Times New Roman" w:cs="Times New Roman"/>
          <w:sz w:val="24"/>
          <w:szCs w:val="24"/>
        </w:rPr>
        <w:t xml:space="preserve">Осознание  своей  национальной,  социальной,  конфессиональной  принадлежности.  Определение  собственного  отношения  к  явлениям  современной  жизни. Умение  отстаивать  свою  гражданскую  позицию,  формулировать  свои  мировоззренческие  взгляды.  Осуществление  осознанного  выбора  путей  продолжения  образования  или  будущей  профессиональной  деятельности. </w:t>
      </w:r>
    </w:p>
    <w:p w:rsidR="00290587" w:rsidRPr="00290587" w:rsidRDefault="00290587" w:rsidP="00290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Обучающиеся</w:t>
      </w:r>
      <w:proofErr w:type="gramEnd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получат возможность научиться: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в сотрудничестве с учителем ставить новые учебные задачи;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  <w:t xml:space="preserve">преобразовывать практическую задачу </w:t>
      </w:r>
      <w:proofErr w:type="gramStart"/>
      <w:r w:rsidRPr="00290587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  <w:t>в</w:t>
      </w:r>
      <w:proofErr w:type="gramEnd"/>
      <w:r w:rsidRPr="00290587">
        <w:rPr>
          <w:rFonts w:ascii="Times New Roman" w:eastAsia="Times New Roman" w:hAnsi="Times New Roman" w:cs="Times New Roman"/>
          <w:iCs/>
          <w:spacing w:val="-6"/>
          <w:sz w:val="24"/>
          <w:szCs w:val="24"/>
          <w:lang w:eastAsia="en-US"/>
        </w:rPr>
        <w:t xml:space="preserve"> познавательную;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проявлять познавательную инициативу в учебном сотрудничестве;</w:t>
      </w:r>
    </w:p>
    <w:p w:rsidR="00290587" w:rsidRPr="00290587" w:rsidRDefault="00290587" w:rsidP="00290587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en-US"/>
        </w:rPr>
        <w:t xml:space="preserve">осуществлять </w:t>
      </w: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контроль по результату и по способу действия, самостоятельно оценивать правильность выполнения действия и вносить необходимые коррективы в </w:t>
      </w:r>
      <w:proofErr w:type="gramStart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исполнение</w:t>
      </w:r>
      <w:proofErr w:type="gramEnd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как по ходу его реализации, так и в конце действия.</w:t>
      </w:r>
    </w:p>
    <w:p w:rsidR="00290587" w:rsidRPr="00290587" w:rsidRDefault="00290587" w:rsidP="0029058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0587" w:rsidRPr="00290587" w:rsidRDefault="00290587" w:rsidP="00290587">
      <w:pPr>
        <w:autoSpaceDE w:val="0"/>
        <w:spacing w:after="0" w:line="240" w:lineRule="auto"/>
        <w:rPr>
          <w:rFonts w:ascii="Times New Roman" w:eastAsia="NewtonC-Bold" w:hAnsi="Times New Roman" w:cs="Times New Roman"/>
          <w:b/>
          <w:bCs/>
          <w:sz w:val="24"/>
          <w:szCs w:val="24"/>
        </w:rPr>
      </w:pPr>
      <w:r w:rsidRPr="00290587">
        <w:rPr>
          <w:rFonts w:ascii="Times New Roman" w:eastAsia="NewtonC-Bold" w:hAnsi="Times New Roman" w:cs="Times New Roman"/>
          <w:b/>
          <w:bCs/>
          <w:sz w:val="24"/>
          <w:szCs w:val="24"/>
        </w:rPr>
        <w:t>В области познавательных общих учебных действий обучающиеся научатся: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Calibri" w:hAnsi="Times New Roman" w:cs="Times New Roman"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</w:t>
      </w:r>
      <w:r w:rsidRPr="0029058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bCs/>
          <w:sz w:val="24"/>
          <w:szCs w:val="24"/>
        </w:rPr>
        <w:t>владеть навыками познавательной, учебно-</w:t>
      </w:r>
      <w:r w:rsidRPr="00290587">
        <w:rPr>
          <w:rFonts w:ascii="Times New Roman" w:eastAsia="Times New Roman" w:hAnsi="Times New Roman" w:cs="Times New Roman"/>
          <w:sz w:val="24"/>
          <w:szCs w:val="24"/>
        </w:rPr>
        <w:t>исследовательской и проектной деятельности, навыками разрешения проблем; самостоятельному поиску методов решения практических задач, применению различных методов познания;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>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 xml:space="preserve">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90587" w:rsidRPr="00290587" w:rsidRDefault="00290587" w:rsidP="00290587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90587" w:rsidRPr="00290587" w:rsidRDefault="00290587" w:rsidP="00290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gramStart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lastRenderedPageBreak/>
        <w:t>Обучающиеся</w:t>
      </w:r>
      <w:proofErr w:type="gramEnd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получат возможность научиться:</w:t>
      </w:r>
    </w:p>
    <w:p w:rsidR="00290587" w:rsidRPr="00290587" w:rsidRDefault="00290587" w:rsidP="00290587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осуществлять расширенный поиск информации с использованием ресурсов библиотек и сети Интернет;</w:t>
      </w:r>
    </w:p>
    <w:p w:rsidR="00290587" w:rsidRPr="00290587" w:rsidRDefault="00290587" w:rsidP="00290587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осознанно и произвольно строить сообщения в устной и письменной форме;</w:t>
      </w:r>
    </w:p>
    <w:p w:rsidR="00290587" w:rsidRPr="00290587" w:rsidRDefault="00290587" w:rsidP="00290587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осуществлять выбор наиболее эффективных способов решения задач в зависимости от конкретных условий.</w:t>
      </w:r>
    </w:p>
    <w:p w:rsidR="00290587" w:rsidRPr="00290587" w:rsidRDefault="00290587" w:rsidP="00290587">
      <w:pPr>
        <w:autoSpaceDE w:val="0"/>
        <w:spacing w:after="0" w:line="240" w:lineRule="auto"/>
        <w:rPr>
          <w:rFonts w:ascii="Times New Roman" w:eastAsia="NewtonC-Bold" w:hAnsi="Times New Roman" w:cs="Times New Roman"/>
          <w:b/>
          <w:bCs/>
          <w:sz w:val="24"/>
          <w:szCs w:val="24"/>
        </w:rPr>
      </w:pPr>
    </w:p>
    <w:p w:rsidR="00290587" w:rsidRPr="00290587" w:rsidRDefault="00290587" w:rsidP="00290587">
      <w:pPr>
        <w:autoSpaceDE w:val="0"/>
        <w:spacing w:after="0" w:line="240" w:lineRule="auto"/>
        <w:rPr>
          <w:rFonts w:ascii="Times New Roman" w:eastAsia="NewtonC" w:hAnsi="Times New Roman" w:cs="Times New Roman"/>
          <w:b/>
          <w:sz w:val="24"/>
          <w:szCs w:val="24"/>
        </w:rPr>
      </w:pPr>
      <w:r w:rsidRPr="00290587">
        <w:rPr>
          <w:rFonts w:ascii="Times New Roman" w:eastAsia="NewtonC-Bold" w:hAnsi="Times New Roman" w:cs="Times New Roman"/>
          <w:b/>
          <w:bCs/>
          <w:sz w:val="24"/>
          <w:szCs w:val="24"/>
        </w:rPr>
        <w:t xml:space="preserve">В области коммуникативных учебных действий </w:t>
      </w:r>
      <w:r w:rsidRPr="00290587">
        <w:rPr>
          <w:rFonts w:ascii="Times New Roman" w:eastAsia="NewtonC" w:hAnsi="Times New Roman" w:cs="Times New Roman"/>
          <w:b/>
          <w:sz w:val="24"/>
          <w:szCs w:val="24"/>
        </w:rPr>
        <w:t>обучающиеся научатся: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SchoolBookC" w:hAnsi="Times New Roman" w:cs="Times New Roman"/>
          <w:sz w:val="24"/>
          <w:szCs w:val="24"/>
        </w:rPr>
      </w:pPr>
      <w:r w:rsidRPr="00290587">
        <w:rPr>
          <w:rFonts w:ascii="Times New Roman" w:eastAsia="SchoolBookC-Italic" w:hAnsi="Times New Roman" w:cs="Times New Roman"/>
          <w:iCs/>
          <w:sz w:val="24"/>
          <w:szCs w:val="24"/>
        </w:rPr>
        <w:t xml:space="preserve">оформлять </w:t>
      </w:r>
      <w:r w:rsidRPr="00290587">
        <w:rPr>
          <w:rFonts w:ascii="Times New Roman" w:eastAsia="SchoolBookC" w:hAnsi="Times New Roman" w:cs="Times New Roman"/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>нахождению необходимой информации (коллективно, кто быстрее, во время письменных  и устных ответов на вопрос, работа с источниками, составление таблиц).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>составление опорных планов-конспектов по предложенной теме,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SchoolBookC" w:hAnsi="Times New Roman" w:cs="Times New Roman"/>
          <w:sz w:val="24"/>
          <w:szCs w:val="24"/>
        </w:rPr>
        <w:t xml:space="preserve">учиться </w:t>
      </w:r>
      <w:r w:rsidRPr="00290587">
        <w:rPr>
          <w:rFonts w:ascii="Times New Roman" w:eastAsia="SchoolBookC-Italic" w:hAnsi="Times New Roman" w:cs="Times New Roman"/>
          <w:iCs/>
          <w:sz w:val="24"/>
          <w:szCs w:val="24"/>
        </w:rPr>
        <w:t xml:space="preserve">работать в паре, группе; </w:t>
      </w:r>
      <w:r w:rsidRPr="00290587">
        <w:rPr>
          <w:rFonts w:ascii="Times New Roman" w:eastAsia="SchoolBookC" w:hAnsi="Times New Roman" w:cs="Times New Roman"/>
          <w:sz w:val="24"/>
          <w:szCs w:val="24"/>
        </w:rPr>
        <w:t>выполнять различные роли (лидера, исполнителя),</w:t>
      </w:r>
    </w:p>
    <w:p w:rsidR="00290587" w:rsidRPr="00290587" w:rsidRDefault="00290587" w:rsidP="00290587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587">
        <w:rPr>
          <w:rFonts w:ascii="Times New Roman" w:eastAsia="Times New Roman" w:hAnsi="Times New Roman" w:cs="Times New Roman"/>
          <w:sz w:val="24"/>
          <w:szCs w:val="24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90587" w:rsidRPr="00290587" w:rsidRDefault="00290587" w:rsidP="0029058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proofErr w:type="gramStart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Обучающиеся</w:t>
      </w:r>
      <w:proofErr w:type="gramEnd"/>
      <w:r w:rsidRPr="00290587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получат возможность научиться: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en-US"/>
        </w:rPr>
        <w:t>учитывать и координировать в сотрудничестве по</w:t>
      </w: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зиции других людей, отличные </w:t>
      </w:r>
      <w:proofErr w:type="gramStart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от</w:t>
      </w:r>
      <w:proofErr w:type="gramEnd"/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 собственной;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учитывать разные мнения и интересы и обосновывать собственную позицию;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понимать относительность мнений и подходов к решению проблемы;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90587" w:rsidRPr="00290587" w:rsidRDefault="00290587" w:rsidP="00290587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290587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продуктивно содействовать разрешению конфликтов на основе учета интересов и позиций всех участников</w:t>
      </w:r>
    </w:p>
    <w:p w:rsidR="00290587" w:rsidRDefault="00290587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06593C" w:rsidRDefault="0006593C" w:rsidP="00ED7104">
      <w:pPr>
        <w:shd w:val="clear" w:color="auto" w:fill="FFFFFF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06593C" w:rsidRPr="0006593C" w:rsidRDefault="0006593C" w:rsidP="0006593C">
      <w:pPr>
        <w:shd w:val="clear" w:color="auto" w:fill="FFFFFF"/>
        <w:spacing w:after="0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06593C">
        <w:rPr>
          <w:rFonts w:ascii="Times New Roman" w:eastAsia="MS Mincho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eastAsia="MS Mincho" w:hAnsi="Times New Roman" w:cs="Times New Roman"/>
          <w:b/>
          <w:sz w:val="28"/>
          <w:szCs w:val="28"/>
        </w:rPr>
        <w:t xml:space="preserve"> Содержание учебного  предмета,  курса.</w:t>
      </w:r>
    </w:p>
    <w:p w:rsidR="00200013" w:rsidRDefault="00200013" w:rsidP="00A3182B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Всеобщая история. С древнейших времен до конца XIX века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Введение.  История как наука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История в системе гуманитарных наук. Основные концепции исторического развития человечества: историко-культурологические (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цивилизационные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>) теории, формационная теория, теория модернизации. Этапы развития исторической науки. Периодизация истории.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bCs/>
          <w:sz w:val="24"/>
          <w:szCs w:val="24"/>
        </w:rPr>
        <w:t>Первобытность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Эпоха первобытности. Основные этапы эволюции человека. Палеолит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становление человеческого общества, мезолит: эпоха перемен, неолит : «неолитическая революция»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Древний мир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lastRenderedPageBreak/>
        <w:t>Цивилизации Древнего Восток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Египет,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Месоппотамия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, Восточное Средиземноморье, Иран, Индия, Китай).  Формирование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индо-буддийской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китайско-конфуцианской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цивилизаций.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Античные цивилизации Средиземноморья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>Древняя Греция и Древний Рим).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Средние века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Понятие и периодизация средних веков.  Начало средних веков. Раннее средневековье. Возникновение исламской цивилизации. Социальные нормы и мотивы общественного поведения человека в исламском обществе.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особенности арабского и тюркского общества. Исламская духовная культура и философская мысль в эпоху Средневековья.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Христианская    средневековая    цивилизация   в    Европе.   Складывание     западноевропейского   и восточноевропейского регионов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цивилизационного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развития.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Социокультурное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 политический, религиозный, демографический кризис европейского традиционного общества в XIV-XV вв. культура средневековой Европы. Предпосылки модернизации. Наро</w:t>
      </w:r>
      <w:r>
        <w:rPr>
          <w:rFonts w:ascii="Times New Roman" w:hAnsi="Times New Roman" w:cs="Times New Roman"/>
          <w:sz w:val="24"/>
          <w:szCs w:val="24"/>
        </w:rPr>
        <w:t xml:space="preserve">ды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Центральной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Юго-Восточной 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азии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в период Средневековья.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Новое время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Понятие  и периодизация «Новое время». Модернизация как процесс перехода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традиционного (аграрного) к индустриальному обществу. Великие географические открытия и начало европейской колониальной экспансии. Реформация и контрреформация в Европе. Формирование нового пространственного восприятия мира.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Реформации. Становление протестантской политической культуры и социальной этики. Конфессиональный раскол европейского общества.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Конституционализм. Становление </w:t>
      </w:r>
      <w:r w:rsidRPr="00200013">
        <w:rPr>
          <w:rFonts w:ascii="Times New Roman" w:hAnsi="Times New Roman" w:cs="Times New Roman"/>
          <w:sz w:val="24"/>
          <w:szCs w:val="24"/>
        </w:rPr>
        <w:lastRenderedPageBreak/>
        <w:t>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традиционного к индустриальному обществу.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Мировосприятие человека индустриального общества. Формирование классической научной картины мира в XVII-XIX вв. Культурное наследие Нового времени.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История России. С древнейших времен до середины XIX века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 xml:space="preserve">Первобытный строй и древнейшие народы на территории современной России. Древняя Русь (IX – начало XIII </w:t>
      </w:r>
      <w:proofErr w:type="gramStart"/>
      <w:r w:rsidRPr="002000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b/>
          <w:bCs/>
          <w:sz w:val="24"/>
          <w:szCs w:val="24"/>
        </w:rPr>
        <w:t>.)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 Введение История России – часть всемирной истории.. Народы и древнейшие государства на территории России  Переход от присваивающего хозяйства к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производящему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. Оседлое и кочевое хозяйство. Появление металлических орудий и их влияние на первобытное общество. Великое переселение народов.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Праславяне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>. Восточнославянские племенные союзы и соседи. Занятия, общественный строй и верования восточных славян. Русь в IX – начале XII вв. Происхождение государственности у восточных славян. Дань и подданство. Князья и дружина. Вечевые порядки. Принятие христианства. Право на Руси. Категории населения. Княжеские усобицы. Христианская культура и языческие традиции. Контакты с культурами Запада и Востока. Влияние Византии. Культура Древней Руси как один из факторов образования древнерусской народности.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 xml:space="preserve">Русские земли и княжества в XIII – середине XV </w:t>
      </w:r>
      <w:proofErr w:type="gramStart"/>
      <w:r w:rsidRPr="002000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Причины распада Древнерусского государства. Крупнейшие земли и княжества. Монархии и республики. Русь и Степь. Идея единства Русской земли. Образование Монгольского государства. Монгольское нашествие. Включение русских 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 Восстановление экономики русских земель. Формы землевладения и категории населения. Роль городов в объединительном процессе. Борьба за политическую гегемонию в Северо-Восточной Руси. Москва как центр объединения русских земель. Взаимосвязь процессов объединения русских земель и освобождения от ордынского владычества. Зарождение национального самосознания. Великое княжество Московское в системе международных отношений. Принятие Ордой ислама. Автокефалия Русской Православной Церкви. Культурное развитие русских земель и княжеств. Влияние внешних факторов на развитие русской культуры.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 xml:space="preserve">Россия в конце XV- начале XVII </w:t>
      </w:r>
      <w:proofErr w:type="gramStart"/>
      <w:r w:rsidRPr="002000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lastRenderedPageBreak/>
        <w:t xml:space="preserve">Завершение объединения русских земель и образование Российского государства. Свержение золотоордынского ига. «Москва – третий Рим». Роль церкви в государственном строительстве. Изменения в социальной структуре общества и формах феодального землевладения. Особенности образования централизованного государства в России. Рост международного авторитета Российского государства. Формирование русского, украинского и белорусского народов. Установление царской власти. Реформы середины XVI в. Создание органов сословно- представительной монархии. Опричнина. Закрепощение крестьян. Опричнина. Закрепощение крестьян. Учреждение патриаршества. Расширение государственной территории в XVI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>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 </w:t>
      </w:r>
      <w:r w:rsidRPr="00200013">
        <w:rPr>
          <w:rFonts w:ascii="Times New Roman" w:hAnsi="Times New Roman" w:cs="Times New Roman"/>
          <w:b/>
          <w:bCs/>
          <w:sz w:val="24"/>
          <w:szCs w:val="24"/>
        </w:rPr>
        <w:t xml:space="preserve">Россия на пороге Нового Времени (XVII </w:t>
      </w:r>
      <w:proofErr w:type="gramStart"/>
      <w:r w:rsidRPr="002000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b/>
          <w:bCs/>
          <w:sz w:val="24"/>
          <w:szCs w:val="24"/>
        </w:rPr>
        <w:t>.)  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 Смута. Пресечение правящей династии. Обострение социально-экономических противоречий. Борьба с Речью </w:t>
      </w:r>
      <w:proofErr w:type="spellStart"/>
      <w:r w:rsidRPr="00200013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200013">
        <w:rPr>
          <w:rFonts w:ascii="Times New Roman" w:hAnsi="Times New Roman" w:cs="Times New Roman"/>
          <w:sz w:val="24"/>
          <w:szCs w:val="24"/>
        </w:rPr>
        <w:t xml:space="preserve"> и Швецией. Восстановление самодержавия. Первые Романовы. Рост территории государства. Юридическое оформление крепостного права. Новые явления в экономике: начало складывания всероссийского рынка, образование мануфактур. Церковный раскол. Старообрядчество. Социальные движения XVII в. Формирование национального самосознания. Развитие культуры народов России в XV – XVII вв. Усиление светских элементов в русской культуре XVII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>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>Россия в    XVIII  столетии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>Петровские преобразования. Провозглашение империи. Абсолютизм. Превращение дворянства в господствующее сословие. Сохранение крепостничества в условиях модернизации. Россия в период дворцовых переворотов. Упрочение сословного общества. Внутренняя  и внешняя политика России в XVIII  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 xml:space="preserve"> России в этот период времени.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00013">
        <w:rPr>
          <w:rFonts w:ascii="Times New Roman" w:hAnsi="Times New Roman" w:cs="Times New Roman"/>
          <w:b/>
          <w:bCs/>
          <w:sz w:val="24"/>
          <w:szCs w:val="24"/>
        </w:rPr>
        <w:t xml:space="preserve">Российская империя в первой половине XIX </w:t>
      </w:r>
      <w:proofErr w:type="gramStart"/>
      <w:r w:rsidRPr="0020001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b/>
          <w:sz w:val="24"/>
          <w:szCs w:val="24"/>
        </w:rPr>
        <w:t>.  </w:t>
      </w:r>
    </w:p>
    <w:p w:rsidR="00200013" w:rsidRPr="00200013" w:rsidRDefault="00200013" w:rsidP="00200013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sz w:val="24"/>
          <w:szCs w:val="24"/>
        </w:rPr>
        <w:t xml:space="preserve">Реформы государственной системы в первой половине XIX в. Особенности экономики России в XVIII – первой половине XIX в.: господство крепостного права и зарождение капиталистических отношений. Начало промышленного переворота. Русское Просвещение. Движение декабристов. Консерваторы. Славянофилы и западники. Русский утопический социализм. Отечественная война 1812 г. Имперская внешняя политика России. Крымская война. Культура народов России и ее связи с европейской и мировой в  первой половине XIX </w:t>
      </w:r>
      <w:proofErr w:type="gramStart"/>
      <w:r w:rsidRPr="002000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00013">
        <w:rPr>
          <w:rFonts w:ascii="Times New Roman" w:hAnsi="Times New Roman" w:cs="Times New Roman"/>
          <w:sz w:val="24"/>
          <w:szCs w:val="24"/>
        </w:rPr>
        <w:t>.</w:t>
      </w:r>
    </w:p>
    <w:p w:rsidR="00200013" w:rsidRDefault="00200013" w:rsidP="00A3182B">
      <w:pPr>
        <w:pStyle w:val="a4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47D65" w:rsidRPr="005A5557" w:rsidRDefault="00200013" w:rsidP="0099306C">
      <w:pPr>
        <w:pStyle w:val="a4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001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A5557" w:rsidRPr="005A5557" w:rsidRDefault="005A5557" w:rsidP="005A5557">
      <w:pPr>
        <w:pStyle w:val="a4"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555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5557" w:rsidRPr="00A3182B" w:rsidRDefault="005A5557" w:rsidP="0035034C">
      <w:pPr>
        <w:pStyle w:val="a4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95B30" w:rsidRPr="00937791" w:rsidRDefault="00495B30" w:rsidP="00495B30">
      <w:pPr>
        <w:shd w:val="clear" w:color="auto" w:fill="FFFFFF"/>
        <w:tabs>
          <w:tab w:val="left" w:pos="142"/>
        </w:tabs>
        <w:spacing w:after="0" w:line="274" w:lineRule="exact"/>
        <w:ind w:right="353" w:firstLine="44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034C" w:rsidRDefault="0035034C" w:rsidP="00FC647B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D65" w:rsidRDefault="00347D65" w:rsidP="00FC647B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D65" w:rsidRDefault="00347D65" w:rsidP="00FC647B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D65" w:rsidRDefault="00347D65" w:rsidP="00FC647B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47D65" w:rsidRPr="003A7837" w:rsidRDefault="00347D65" w:rsidP="00FC647B">
      <w:pPr>
        <w:pStyle w:val="a4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5034C" w:rsidRPr="0035034C" w:rsidRDefault="0035034C" w:rsidP="00350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034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Календарно-тематическое  плани</w:t>
      </w:r>
      <w:r w:rsidR="00347D65">
        <w:rPr>
          <w:rFonts w:ascii="Times New Roman" w:eastAsia="Times New Roman" w:hAnsi="Times New Roman" w:cs="Times New Roman"/>
          <w:b/>
          <w:sz w:val="24"/>
          <w:szCs w:val="24"/>
        </w:rPr>
        <w:t xml:space="preserve">рование   по  истории  </w:t>
      </w:r>
      <w:r w:rsidR="009A6CD2">
        <w:rPr>
          <w:rFonts w:ascii="Times New Roman" w:eastAsia="Times New Roman" w:hAnsi="Times New Roman" w:cs="Times New Roman"/>
          <w:b/>
          <w:sz w:val="24"/>
          <w:szCs w:val="24"/>
        </w:rPr>
        <w:t>11 клас</w:t>
      </w:r>
    </w:p>
    <w:p w:rsidR="0035034C" w:rsidRPr="0035034C" w:rsidRDefault="0035034C" w:rsidP="00350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105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5527"/>
        <w:gridCol w:w="1134"/>
        <w:gridCol w:w="1701"/>
        <w:gridCol w:w="1277"/>
      </w:tblGrid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ind w:left="885" w:hanging="8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03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План/факт</w:t>
            </w: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развития исторического  знания.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034A4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исторической  науки.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 во всемирной  истории.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6D8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истоков рода  человеческого.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 Древнего Востока.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стран  Древнего Востока.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Цивилизация Древней  Греции.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Древнеримская  цивилизация.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Культурно-религиозное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наследия  античной  цивилизации.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в эпоху раннего  Средневековья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Рождение  исламской цивилизации.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17B8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Славяне в раннем  Средневековье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11,10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 Древнерусского 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Древней 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BA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Социально-экономическое  развитие  Древней Руси.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  раздробленность 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0C2FC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 Руси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C2F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 Зарождение  русской цивилизации.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Католический  мир на подъёме.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Государства Азии  в период  европейского  Средневековья.  Падение  Византии.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Монгольское нашествие  на  Русь.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15,10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Русь  между Востоком  и Западом.  Политика  Александра  Невского.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17,10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0C2FC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Западная  Европа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Европейская  культура,  наука  и  техника  в  Средние  века.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за  пределами  Европы  в  Средние  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Возвышение  новых  русских  центров  и начало  собирания  земель  вокруг  Москвы.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Эпоха  Куликовской битвы.  По  пути  Дмитрия  Донского.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Междоусобная  война  на  Руси.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76D8B" w:rsidRDefault="00741B4A" w:rsidP="00741B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К.р. «Русь, Европа и Азия в средние века»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13,12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 заре новой эпохи.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15,12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 Европа:  новый этап развития.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20,12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Тридцатилетняя война  и первые  революции  в  Европе.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22,10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 Русского  централизованного 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27,12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FB386E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Правление  Ивана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Грозного.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29,12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FB386E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быт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Смутное  время на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при первых  Романовых.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1106F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Экономическое  и общественное  развитие 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26,01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накануне  преобразований.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31,01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1106F5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быт  России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741B4A" w:rsidP="00741B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К.р. «Россия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рубеже нового времени»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7,02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Промышленный  переворот в Англии  и  его  последствия.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9,02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Эпоха Просвещения  и просвещённый  абсолютизм.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14,02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Государства  Азии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16,02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при  Петре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21,02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период  дворцовых  переворотов.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28,02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Расцвет  дворянской империи.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Могучая  внешнеполитическая  поступь  империи.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 и население  России  во второй  половине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и  быт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16,03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741B4A" w:rsidP="00741B4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К.р. «Россия и мир в эпоху зарождения индустриальной цивилизации»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28,03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C017B8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  за независимость  в  Северной Америке.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30,03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Великая  французская  революция  и её  последствия  для  Европы.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4,04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 и наполеоновские  войны.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6,04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6D76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в начале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Отечественная  война 1812 г.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11,04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 и  Священный  союз.  Тайные  общества.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7D65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35034C" w:rsidRDefault="00347D65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347D65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Реакция  и революции в Европе 1820 – 1840-х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487361" w:rsidRDefault="00034A4E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18,04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65" w:rsidRPr="0099306C" w:rsidRDefault="00347D65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rPr>
          <w:trHeight w:val="36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Колониализм  и  кризис  «традиционного  общества»  в  странах  Востока.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20,04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3AAD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 при  Николае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Крымская  война.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25,04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Воссоединение  Италии  и  объединение  Германии.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27,04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6D76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 в  эпоху  реформ  Александра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6D76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Правление  Александра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11,05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6D76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Общественно-политическое  развитие  стран  Запада  во второй  половине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16,05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6D76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Власть  и оппозиция  в России  середины – конца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18,05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6D76" w:rsidRDefault="0099306C" w:rsidP="00FD54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К.р. «Россия и мир в конце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741B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06C" w:rsidRPr="0035034C" w:rsidTr="00AA6842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35034C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6D76" w:rsidRDefault="0099306C" w:rsidP="0035034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Наука  и  искусство 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486D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487361" w:rsidRDefault="0099306C" w:rsidP="00347D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136E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06C">
              <w:rPr>
                <w:rFonts w:ascii="Times New Roman" w:eastAsia="Times New Roman" w:hAnsi="Times New Roman" w:cs="Times New Roman"/>
                <w:sz w:val="24"/>
                <w:szCs w:val="24"/>
              </w:rPr>
              <w:t>25,05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6C" w:rsidRPr="0099306C" w:rsidRDefault="0099306C" w:rsidP="003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3A76" w:rsidRDefault="00034A4E" w:rsidP="0099306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4F2504">
      <w:pPr>
        <w:pStyle w:val="ac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2504" w:rsidRDefault="004F2504" w:rsidP="004F2504">
      <w:pPr>
        <w:pStyle w:val="ac"/>
        <w:spacing w:after="0"/>
      </w:pPr>
      <w:r>
        <w:rPr>
          <w:rFonts w:ascii="Times New Roman" w:hAnsi="Times New Roman" w:cs="Times New Roman"/>
          <w:sz w:val="28"/>
          <w:szCs w:val="28"/>
        </w:rPr>
        <w:t>Лист внесения изменений в рабочую программу</w:t>
      </w:r>
    </w:p>
    <w:tbl>
      <w:tblPr>
        <w:tblW w:w="9921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/>
      </w:tblPr>
      <w:tblGrid>
        <w:gridCol w:w="1141"/>
        <w:gridCol w:w="1813"/>
        <w:gridCol w:w="3012"/>
        <w:gridCol w:w="3955"/>
      </w:tblGrid>
      <w:tr w:rsidR="004F2504" w:rsidTr="004F2504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7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F2504" w:rsidRDefault="004F2504">
            <w:pPr>
              <w:pStyle w:val="ad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F2504" w:rsidTr="004F2504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</w:tr>
      <w:tr w:rsidR="004F2504" w:rsidTr="004F2504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F2504" w:rsidRDefault="004F2504">
            <w:pPr>
              <w:pStyle w:val="ad"/>
            </w:pPr>
          </w:p>
        </w:tc>
      </w:tr>
    </w:tbl>
    <w:p w:rsidR="009A3E87" w:rsidRPr="004F2504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3E87" w:rsidRDefault="009A3E87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 xml:space="preserve">Согласовано                                                                   </w:t>
      </w:r>
      <w:r w:rsidR="001A270B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Согласовано</w:t>
      </w:r>
      <w:proofErr w:type="spellEnd"/>
      <w:proofErr w:type="gramEnd"/>
    </w:p>
    <w:p w:rsidR="00143A76" w:rsidRDefault="00143A76" w:rsidP="00143A76">
      <w:pPr>
        <w:pStyle w:val="ac"/>
        <w:spacing w:after="0"/>
      </w:pP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 xml:space="preserve">Протокол заседания                                           </w:t>
      </w:r>
      <w:r w:rsidR="001A270B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Заместитель директора </w:t>
      </w:r>
      <w:proofErr w:type="spellStart"/>
      <w:r>
        <w:rPr>
          <w:rFonts w:ascii="Times New Roman" w:hAnsi="Times New Roman"/>
          <w:sz w:val="28"/>
          <w:szCs w:val="28"/>
        </w:rPr>
        <w:t>поУВР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143A76" w:rsidRDefault="00143A76" w:rsidP="00143A76">
      <w:pPr>
        <w:pStyle w:val="ac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                                         </w:t>
      </w:r>
      <w:r w:rsidR="001A270B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___________С.В.Фролова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</w:t>
      </w: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                                       </w:t>
      </w:r>
      <w:r w:rsidR="001A270B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«31». 08.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2020</w:t>
      </w: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>№  1   от31.08.  20   г.</w:t>
      </w:r>
    </w:p>
    <w:p w:rsidR="00143A76" w:rsidRDefault="00143A76" w:rsidP="00143A76">
      <w:pPr>
        <w:pStyle w:val="ac"/>
        <w:spacing w:after="0"/>
      </w:pPr>
      <w:r>
        <w:rPr>
          <w:rFonts w:ascii="Times New Roman" w:hAnsi="Times New Roman"/>
          <w:sz w:val="28"/>
          <w:szCs w:val="28"/>
        </w:rPr>
        <w:t>______________/</w:t>
      </w:r>
      <w:proofErr w:type="spellStart"/>
      <w:r>
        <w:rPr>
          <w:rFonts w:ascii="Times New Roman" w:hAnsi="Times New Roman"/>
          <w:sz w:val="28"/>
          <w:szCs w:val="28"/>
        </w:rPr>
        <w:t>__М.А.Павлова</w:t>
      </w:r>
      <w:proofErr w:type="spellEnd"/>
      <w:r>
        <w:rPr>
          <w:rFonts w:ascii="Times New Roman" w:hAnsi="Times New Roman"/>
          <w:sz w:val="28"/>
          <w:szCs w:val="28"/>
        </w:rPr>
        <w:t xml:space="preserve">_______                                             </w:t>
      </w: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3A76" w:rsidRDefault="00143A76" w:rsidP="005B51F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43A76" w:rsidSect="006C45B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tonC-Bold">
    <w:charset w:val="CC"/>
    <w:family w:val="auto"/>
    <w:pitch w:val="default"/>
    <w:sig w:usb0="00000000" w:usb1="00000000" w:usb2="00000000" w:usb3="00000000" w:csb0="00000000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019E"/>
    <w:multiLevelType w:val="hybridMultilevel"/>
    <w:tmpl w:val="8E3071E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B7197"/>
    <w:multiLevelType w:val="hybridMultilevel"/>
    <w:tmpl w:val="DBD639A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85891"/>
    <w:multiLevelType w:val="hybridMultilevel"/>
    <w:tmpl w:val="BC1AB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27181"/>
    <w:multiLevelType w:val="hybridMultilevel"/>
    <w:tmpl w:val="6602FAE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251820"/>
    <w:multiLevelType w:val="hybridMultilevel"/>
    <w:tmpl w:val="58B2FB0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1B20DAA"/>
    <w:multiLevelType w:val="hybridMultilevel"/>
    <w:tmpl w:val="E52EC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3D2238"/>
    <w:multiLevelType w:val="hybridMultilevel"/>
    <w:tmpl w:val="E7984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5E42BB"/>
    <w:multiLevelType w:val="hybridMultilevel"/>
    <w:tmpl w:val="A232E0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F4F40"/>
    <w:multiLevelType w:val="hybridMultilevel"/>
    <w:tmpl w:val="11A66B72"/>
    <w:lvl w:ilvl="0" w:tplc="412C9E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51B28020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</w:lvl>
    <w:lvl w:ilvl="2" w:tplc="F7448436">
      <w:start w:val="11"/>
      <w:numFmt w:val="decimal"/>
      <w:lvlText w:val="%3."/>
      <w:lvlJc w:val="left"/>
      <w:pPr>
        <w:tabs>
          <w:tab w:val="num" w:pos="2434"/>
        </w:tabs>
        <w:ind w:left="2434" w:hanging="454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268B0"/>
    <w:multiLevelType w:val="hybridMultilevel"/>
    <w:tmpl w:val="F9222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84E4C"/>
    <w:multiLevelType w:val="hybridMultilevel"/>
    <w:tmpl w:val="0C06C5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3">
    <w:nsid w:val="3BF90C25"/>
    <w:multiLevelType w:val="hybridMultilevel"/>
    <w:tmpl w:val="1F9E3CD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7347FE"/>
    <w:multiLevelType w:val="hybridMultilevel"/>
    <w:tmpl w:val="3E74505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441516DB"/>
    <w:multiLevelType w:val="hybridMultilevel"/>
    <w:tmpl w:val="D7789478"/>
    <w:lvl w:ilvl="0" w:tplc="803886E8">
      <w:start w:val="1"/>
      <w:numFmt w:val="decimal"/>
      <w:lvlText w:val="%1."/>
      <w:lvlJc w:val="left"/>
      <w:pPr>
        <w:ind w:left="10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3B3288"/>
    <w:multiLevelType w:val="hybridMultilevel"/>
    <w:tmpl w:val="7EBEAD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9E71F7"/>
    <w:multiLevelType w:val="hybridMultilevel"/>
    <w:tmpl w:val="BEFC77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737E04"/>
    <w:multiLevelType w:val="hybridMultilevel"/>
    <w:tmpl w:val="75D61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0562A5"/>
    <w:multiLevelType w:val="hybridMultilevel"/>
    <w:tmpl w:val="533CA6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0790AA4"/>
    <w:multiLevelType w:val="hybridMultilevel"/>
    <w:tmpl w:val="DB1A3534"/>
    <w:lvl w:ilvl="0" w:tplc="0419000B">
      <w:start w:val="1"/>
      <w:numFmt w:val="bullet"/>
      <w:lvlText w:val=""/>
      <w:lvlJc w:val="left"/>
      <w:pPr>
        <w:ind w:left="562" w:hanging="360"/>
      </w:pPr>
      <w:rPr>
        <w:rFonts w:ascii="Wingdings" w:hAnsi="Wingdings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3C4091"/>
    <w:multiLevelType w:val="hybridMultilevel"/>
    <w:tmpl w:val="16840A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5419FF"/>
    <w:multiLevelType w:val="hybridMultilevel"/>
    <w:tmpl w:val="16F6636C"/>
    <w:lvl w:ilvl="0" w:tplc="037ABE88">
      <w:start w:val="1"/>
      <w:numFmt w:val="decimal"/>
      <w:lvlText w:val="%1)"/>
      <w:lvlJc w:val="left"/>
      <w:pPr>
        <w:ind w:left="562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4">
    <w:nsid w:val="60277460"/>
    <w:multiLevelType w:val="hybridMultilevel"/>
    <w:tmpl w:val="2F16B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A16831"/>
    <w:multiLevelType w:val="hybridMultilevel"/>
    <w:tmpl w:val="C598E6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0714AD"/>
    <w:multiLevelType w:val="hybridMultilevel"/>
    <w:tmpl w:val="E11ED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EA3E41"/>
    <w:multiLevelType w:val="hybridMultilevel"/>
    <w:tmpl w:val="D946D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4F3E31"/>
    <w:multiLevelType w:val="hybridMultilevel"/>
    <w:tmpl w:val="34EEE97C"/>
    <w:lvl w:ilvl="0" w:tplc="0419000B">
      <w:start w:val="1"/>
      <w:numFmt w:val="bullet"/>
      <w:lvlText w:val=""/>
      <w:lvlJc w:val="left"/>
      <w:pPr>
        <w:ind w:left="562" w:hanging="360"/>
      </w:pPr>
      <w:rPr>
        <w:rFonts w:ascii="Wingdings" w:hAnsi="Wingdings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9">
    <w:nsid w:val="7FA76CFC"/>
    <w:multiLevelType w:val="hybridMultilevel"/>
    <w:tmpl w:val="BCEC3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2"/>
  </w:num>
  <w:num w:numId="8">
    <w:abstractNumId w:val="23"/>
  </w:num>
  <w:num w:numId="9">
    <w:abstractNumId w:val="26"/>
  </w:num>
  <w:num w:numId="10">
    <w:abstractNumId w:val="2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3"/>
    </w:lvlOverride>
    <w:lvlOverride w:ilvl="1">
      <w:startOverride w:val="1"/>
    </w:lvlOverride>
    <w:lvlOverride w:ilvl="2">
      <w:startOverride w:val="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9"/>
  </w:num>
  <w:num w:numId="15">
    <w:abstractNumId w:val="10"/>
  </w:num>
  <w:num w:numId="16">
    <w:abstractNumId w:val="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19"/>
  </w:num>
  <w:num w:numId="44">
    <w:abstractNumId w:val="7"/>
  </w:num>
  <w:num w:numId="45">
    <w:abstractNumId w:val="11"/>
  </w:num>
  <w:num w:numId="4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25BB"/>
    <w:rsid w:val="00001CED"/>
    <w:rsid w:val="00012459"/>
    <w:rsid w:val="00016BA8"/>
    <w:rsid w:val="00021C23"/>
    <w:rsid w:val="000245B9"/>
    <w:rsid w:val="000306F6"/>
    <w:rsid w:val="00030F9E"/>
    <w:rsid w:val="00034A4E"/>
    <w:rsid w:val="00036570"/>
    <w:rsid w:val="00061AA9"/>
    <w:rsid w:val="000624CA"/>
    <w:rsid w:val="0006593C"/>
    <w:rsid w:val="00071144"/>
    <w:rsid w:val="0007283C"/>
    <w:rsid w:val="00080633"/>
    <w:rsid w:val="000869B4"/>
    <w:rsid w:val="00087CD6"/>
    <w:rsid w:val="00092296"/>
    <w:rsid w:val="0009273D"/>
    <w:rsid w:val="00096232"/>
    <w:rsid w:val="000A0C12"/>
    <w:rsid w:val="000A1E1E"/>
    <w:rsid w:val="000B0204"/>
    <w:rsid w:val="000B4343"/>
    <w:rsid w:val="000B5E32"/>
    <w:rsid w:val="000C2FC1"/>
    <w:rsid w:val="000D4535"/>
    <w:rsid w:val="000E7407"/>
    <w:rsid w:val="000F3958"/>
    <w:rsid w:val="001106F5"/>
    <w:rsid w:val="00121297"/>
    <w:rsid w:val="00121F40"/>
    <w:rsid w:val="001268A6"/>
    <w:rsid w:val="00136E14"/>
    <w:rsid w:val="00137276"/>
    <w:rsid w:val="00143A76"/>
    <w:rsid w:val="0014717F"/>
    <w:rsid w:val="00153428"/>
    <w:rsid w:val="00170EFD"/>
    <w:rsid w:val="00174F93"/>
    <w:rsid w:val="00177CBC"/>
    <w:rsid w:val="00186D21"/>
    <w:rsid w:val="00195130"/>
    <w:rsid w:val="001A0B0C"/>
    <w:rsid w:val="001A270B"/>
    <w:rsid w:val="001B384D"/>
    <w:rsid w:val="001B7053"/>
    <w:rsid w:val="001C4373"/>
    <w:rsid w:val="001C702D"/>
    <w:rsid w:val="001E2966"/>
    <w:rsid w:val="001E6AFC"/>
    <w:rsid w:val="001F2AAB"/>
    <w:rsid w:val="00200013"/>
    <w:rsid w:val="002116DB"/>
    <w:rsid w:val="00211A57"/>
    <w:rsid w:val="00213808"/>
    <w:rsid w:val="00217754"/>
    <w:rsid w:val="00224FCE"/>
    <w:rsid w:val="00227182"/>
    <w:rsid w:val="00227294"/>
    <w:rsid w:val="00237C74"/>
    <w:rsid w:val="0024157D"/>
    <w:rsid w:val="00261AA8"/>
    <w:rsid w:val="00264DA8"/>
    <w:rsid w:val="00271533"/>
    <w:rsid w:val="00275C2D"/>
    <w:rsid w:val="00280BEE"/>
    <w:rsid w:val="00284C29"/>
    <w:rsid w:val="00284CAE"/>
    <w:rsid w:val="00290587"/>
    <w:rsid w:val="00294D2D"/>
    <w:rsid w:val="00297377"/>
    <w:rsid w:val="002A0C0A"/>
    <w:rsid w:val="002A7893"/>
    <w:rsid w:val="002C0A68"/>
    <w:rsid w:val="002D3933"/>
    <w:rsid w:val="002D6FF8"/>
    <w:rsid w:val="003109DE"/>
    <w:rsid w:val="0032496C"/>
    <w:rsid w:val="00327EA0"/>
    <w:rsid w:val="00330BD8"/>
    <w:rsid w:val="00335062"/>
    <w:rsid w:val="00340D0C"/>
    <w:rsid w:val="0034749E"/>
    <w:rsid w:val="00347D65"/>
    <w:rsid w:val="00350172"/>
    <w:rsid w:val="0035034C"/>
    <w:rsid w:val="00353AAD"/>
    <w:rsid w:val="0036079C"/>
    <w:rsid w:val="00362E65"/>
    <w:rsid w:val="003663A1"/>
    <w:rsid w:val="00367430"/>
    <w:rsid w:val="003812CF"/>
    <w:rsid w:val="003816E3"/>
    <w:rsid w:val="003A1923"/>
    <w:rsid w:val="003A3D11"/>
    <w:rsid w:val="003A64DC"/>
    <w:rsid w:val="003A6B6F"/>
    <w:rsid w:val="003B3882"/>
    <w:rsid w:val="003C156C"/>
    <w:rsid w:val="003C4FD4"/>
    <w:rsid w:val="003C66A9"/>
    <w:rsid w:val="003C6C0B"/>
    <w:rsid w:val="003D655D"/>
    <w:rsid w:val="003E2DAE"/>
    <w:rsid w:val="003E4443"/>
    <w:rsid w:val="003E5581"/>
    <w:rsid w:val="003F25B7"/>
    <w:rsid w:val="003F71D9"/>
    <w:rsid w:val="00406BF8"/>
    <w:rsid w:val="004074B7"/>
    <w:rsid w:val="00415626"/>
    <w:rsid w:val="004159FF"/>
    <w:rsid w:val="00416248"/>
    <w:rsid w:val="004170FB"/>
    <w:rsid w:val="004220C2"/>
    <w:rsid w:val="00423B46"/>
    <w:rsid w:val="00443FC1"/>
    <w:rsid w:val="0044592A"/>
    <w:rsid w:val="00453B9B"/>
    <w:rsid w:val="00456353"/>
    <w:rsid w:val="004607D4"/>
    <w:rsid w:val="00460D95"/>
    <w:rsid w:val="0046116A"/>
    <w:rsid w:val="004623D6"/>
    <w:rsid w:val="0047537F"/>
    <w:rsid w:val="004845A5"/>
    <w:rsid w:val="00486D76"/>
    <w:rsid w:val="00487361"/>
    <w:rsid w:val="00495B30"/>
    <w:rsid w:val="004A4369"/>
    <w:rsid w:val="004A4573"/>
    <w:rsid w:val="004A50D3"/>
    <w:rsid w:val="004A522B"/>
    <w:rsid w:val="004A611F"/>
    <w:rsid w:val="004A7277"/>
    <w:rsid w:val="004A7295"/>
    <w:rsid w:val="004B017D"/>
    <w:rsid w:val="004B1D80"/>
    <w:rsid w:val="004B5EF2"/>
    <w:rsid w:val="004B7170"/>
    <w:rsid w:val="004C2F0B"/>
    <w:rsid w:val="004C31F6"/>
    <w:rsid w:val="004D0066"/>
    <w:rsid w:val="004D4610"/>
    <w:rsid w:val="004E1944"/>
    <w:rsid w:val="004F1BD4"/>
    <w:rsid w:val="004F2504"/>
    <w:rsid w:val="005006F8"/>
    <w:rsid w:val="0050148B"/>
    <w:rsid w:val="005114A0"/>
    <w:rsid w:val="00512AA2"/>
    <w:rsid w:val="00516952"/>
    <w:rsid w:val="00521F24"/>
    <w:rsid w:val="00534299"/>
    <w:rsid w:val="005379CB"/>
    <w:rsid w:val="00537AAD"/>
    <w:rsid w:val="005434D3"/>
    <w:rsid w:val="00557AEA"/>
    <w:rsid w:val="00574E8C"/>
    <w:rsid w:val="00574EFE"/>
    <w:rsid w:val="005802D4"/>
    <w:rsid w:val="0058159F"/>
    <w:rsid w:val="0058345B"/>
    <w:rsid w:val="00591524"/>
    <w:rsid w:val="00593298"/>
    <w:rsid w:val="005A09C5"/>
    <w:rsid w:val="005A5557"/>
    <w:rsid w:val="005B51F0"/>
    <w:rsid w:val="005D12CF"/>
    <w:rsid w:val="005D42DE"/>
    <w:rsid w:val="005E44AF"/>
    <w:rsid w:val="005F36ED"/>
    <w:rsid w:val="00603C58"/>
    <w:rsid w:val="0061589F"/>
    <w:rsid w:val="00615AE7"/>
    <w:rsid w:val="00617574"/>
    <w:rsid w:val="006245EF"/>
    <w:rsid w:val="00627477"/>
    <w:rsid w:val="00640343"/>
    <w:rsid w:val="006423B0"/>
    <w:rsid w:val="00646395"/>
    <w:rsid w:val="00666B3B"/>
    <w:rsid w:val="00672E98"/>
    <w:rsid w:val="00673481"/>
    <w:rsid w:val="00677D8F"/>
    <w:rsid w:val="006832E5"/>
    <w:rsid w:val="006911C4"/>
    <w:rsid w:val="0069363E"/>
    <w:rsid w:val="006958F2"/>
    <w:rsid w:val="006A354A"/>
    <w:rsid w:val="006A4A3A"/>
    <w:rsid w:val="006A6891"/>
    <w:rsid w:val="006B0AF0"/>
    <w:rsid w:val="006B3163"/>
    <w:rsid w:val="006B636C"/>
    <w:rsid w:val="006C0E45"/>
    <w:rsid w:val="006C45BF"/>
    <w:rsid w:val="006C4FBA"/>
    <w:rsid w:val="006C63A0"/>
    <w:rsid w:val="006D403A"/>
    <w:rsid w:val="006D4A15"/>
    <w:rsid w:val="006D666D"/>
    <w:rsid w:val="006D7F54"/>
    <w:rsid w:val="006E5026"/>
    <w:rsid w:val="006E7D12"/>
    <w:rsid w:val="006F2CDB"/>
    <w:rsid w:val="007019CE"/>
    <w:rsid w:val="0070321F"/>
    <w:rsid w:val="00710025"/>
    <w:rsid w:val="00713D67"/>
    <w:rsid w:val="00720496"/>
    <w:rsid w:val="0073061F"/>
    <w:rsid w:val="00737747"/>
    <w:rsid w:val="00741B4A"/>
    <w:rsid w:val="00744ABC"/>
    <w:rsid w:val="007463F6"/>
    <w:rsid w:val="007517A5"/>
    <w:rsid w:val="0076107B"/>
    <w:rsid w:val="00766038"/>
    <w:rsid w:val="007723B9"/>
    <w:rsid w:val="00772B82"/>
    <w:rsid w:val="007767E4"/>
    <w:rsid w:val="007824DE"/>
    <w:rsid w:val="00786315"/>
    <w:rsid w:val="00792569"/>
    <w:rsid w:val="007A10D1"/>
    <w:rsid w:val="007A486D"/>
    <w:rsid w:val="007B1994"/>
    <w:rsid w:val="007B61C4"/>
    <w:rsid w:val="007C0DAF"/>
    <w:rsid w:val="007C6E0E"/>
    <w:rsid w:val="007D15E7"/>
    <w:rsid w:val="007D410F"/>
    <w:rsid w:val="007E0E10"/>
    <w:rsid w:val="007E7A15"/>
    <w:rsid w:val="007F5367"/>
    <w:rsid w:val="00804C85"/>
    <w:rsid w:val="00811A36"/>
    <w:rsid w:val="00815848"/>
    <w:rsid w:val="00823871"/>
    <w:rsid w:val="0086011C"/>
    <w:rsid w:val="008631CF"/>
    <w:rsid w:val="00865B2D"/>
    <w:rsid w:val="00871B87"/>
    <w:rsid w:val="0088042C"/>
    <w:rsid w:val="008832C8"/>
    <w:rsid w:val="00894AB7"/>
    <w:rsid w:val="008A25BB"/>
    <w:rsid w:val="008B192A"/>
    <w:rsid w:val="008C2090"/>
    <w:rsid w:val="008D547D"/>
    <w:rsid w:val="009007AA"/>
    <w:rsid w:val="009071BB"/>
    <w:rsid w:val="00910B3A"/>
    <w:rsid w:val="00924D6D"/>
    <w:rsid w:val="0092711D"/>
    <w:rsid w:val="00927773"/>
    <w:rsid w:val="00927A1C"/>
    <w:rsid w:val="00937791"/>
    <w:rsid w:val="00943115"/>
    <w:rsid w:val="009453A8"/>
    <w:rsid w:val="00946C6A"/>
    <w:rsid w:val="00950C92"/>
    <w:rsid w:val="00953096"/>
    <w:rsid w:val="00960A2A"/>
    <w:rsid w:val="00971C99"/>
    <w:rsid w:val="0097598A"/>
    <w:rsid w:val="00976052"/>
    <w:rsid w:val="009777CE"/>
    <w:rsid w:val="00990C4A"/>
    <w:rsid w:val="0099306C"/>
    <w:rsid w:val="009952F5"/>
    <w:rsid w:val="009A3E87"/>
    <w:rsid w:val="009A6CD2"/>
    <w:rsid w:val="009A6EC9"/>
    <w:rsid w:val="009B4CA3"/>
    <w:rsid w:val="009B6FD0"/>
    <w:rsid w:val="009C0C8A"/>
    <w:rsid w:val="009C1EDA"/>
    <w:rsid w:val="009D0771"/>
    <w:rsid w:val="009D6109"/>
    <w:rsid w:val="009E47A4"/>
    <w:rsid w:val="009E6CCE"/>
    <w:rsid w:val="009F1020"/>
    <w:rsid w:val="009F1FCC"/>
    <w:rsid w:val="009F5CAF"/>
    <w:rsid w:val="009F5F96"/>
    <w:rsid w:val="009F6119"/>
    <w:rsid w:val="009F6539"/>
    <w:rsid w:val="00A03747"/>
    <w:rsid w:val="00A04298"/>
    <w:rsid w:val="00A06E22"/>
    <w:rsid w:val="00A06F13"/>
    <w:rsid w:val="00A079AD"/>
    <w:rsid w:val="00A24BF6"/>
    <w:rsid w:val="00A300E0"/>
    <w:rsid w:val="00A301B3"/>
    <w:rsid w:val="00A3182B"/>
    <w:rsid w:val="00A32DA6"/>
    <w:rsid w:val="00A33D99"/>
    <w:rsid w:val="00A432EC"/>
    <w:rsid w:val="00A47AA9"/>
    <w:rsid w:val="00A708C2"/>
    <w:rsid w:val="00A752F8"/>
    <w:rsid w:val="00A87D0F"/>
    <w:rsid w:val="00A95E96"/>
    <w:rsid w:val="00A96339"/>
    <w:rsid w:val="00A96B5F"/>
    <w:rsid w:val="00A97E14"/>
    <w:rsid w:val="00AA4AB5"/>
    <w:rsid w:val="00AA6842"/>
    <w:rsid w:val="00AB0038"/>
    <w:rsid w:val="00AB4013"/>
    <w:rsid w:val="00AB406A"/>
    <w:rsid w:val="00AB5A52"/>
    <w:rsid w:val="00AC185D"/>
    <w:rsid w:val="00AD31AE"/>
    <w:rsid w:val="00AD40C3"/>
    <w:rsid w:val="00AD45A5"/>
    <w:rsid w:val="00AF124D"/>
    <w:rsid w:val="00AF2C1D"/>
    <w:rsid w:val="00B0009C"/>
    <w:rsid w:val="00B03D39"/>
    <w:rsid w:val="00B149E4"/>
    <w:rsid w:val="00B15605"/>
    <w:rsid w:val="00B164C1"/>
    <w:rsid w:val="00B1678C"/>
    <w:rsid w:val="00B235C9"/>
    <w:rsid w:val="00B26BA1"/>
    <w:rsid w:val="00B37115"/>
    <w:rsid w:val="00B40E34"/>
    <w:rsid w:val="00B42206"/>
    <w:rsid w:val="00B5507A"/>
    <w:rsid w:val="00B65C72"/>
    <w:rsid w:val="00B66B05"/>
    <w:rsid w:val="00B71DF6"/>
    <w:rsid w:val="00B97A32"/>
    <w:rsid w:val="00BA06D8"/>
    <w:rsid w:val="00BA2053"/>
    <w:rsid w:val="00BA4F2E"/>
    <w:rsid w:val="00BA799E"/>
    <w:rsid w:val="00BB5AA7"/>
    <w:rsid w:val="00BC453E"/>
    <w:rsid w:val="00BC5830"/>
    <w:rsid w:val="00BD0540"/>
    <w:rsid w:val="00BD1E22"/>
    <w:rsid w:val="00BD206C"/>
    <w:rsid w:val="00BD2F99"/>
    <w:rsid w:val="00BD3704"/>
    <w:rsid w:val="00BD5AAD"/>
    <w:rsid w:val="00BF07A7"/>
    <w:rsid w:val="00BF6123"/>
    <w:rsid w:val="00C017B8"/>
    <w:rsid w:val="00C02A63"/>
    <w:rsid w:val="00C13855"/>
    <w:rsid w:val="00C15552"/>
    <w:rsid w:val="00C1594D"/>
    <w:rsid w:val="00C1714D"/>
    <w:rsid w:val="00C2795C"/>
    <w:rsid w:val="00C316D2"/>
    <w:rsid w:val="00C33312"/>
    <w:rsid w:val="00C416D9"/>
    <w:rsid w:val="00C42275"/>
    <w:rsid w:val="00C425BD"/>
    <w:rsid w:val="00C4342F"/>
    <w:rsid w:val="00C468B9"/>
    <w:rsid w:val="00C644B4"/>
    <w:rsid w:val="00C65195"/>
    <w:rsid w:val="00C76D8B"/>
    <w:rsid w:val="00C87D8E"/>
    <w:rsid w:val="00CB0E7A"/>
    <w:rsid w:val="00CC7BF8"/>
    <w:rsid w:val="00CD7428"/>
    <w:rsid w:val="00CE4AE3"/>
    <w:rsid w:val="00CF0404"/>
    <w:rsid w:val="00CF1CEF"/>
    <w:rsid w:val="00D11706"/>
    <w:rsid w:val="00D16513"/>
    <w:rsid w:val="00D25D7E"/>
    <w:rsid w:val="00D37570"/>
    <w:rsid w:val="00D40309"/>
    <w:rsid w:val="00D4221D"/>
    <w:rsid w:val="00D44422"/>
    <w:rsid w:val="00D46DDB"/>
    <w:rsid w:val="00D532AE"/>
    <w:rsid w:val="00D560A7"/>
    <w:rsid w:val="00D56700"/>
    <w:rsid w:val="00D607F2"/>
    <w:rsid w:val="00D60D20"/>
    <w:rsid w:val="00D62F84"/>
    <w:rsid w:val="00D9515B"/>
    <w:rsid w:val="00D9521D"/>
    <w:rsid w:val="00DB346C"/>
    <w:rsid w:val="00DC0A65"/>
    <w:rsid w:val="00DD191C"/>
    <w:rsid w:val="00DF10A7"/>
    <w:rsid w:val="00DF7B8A"/>
    <w:rsid w:val="00E17336"/>
    <w:rsid w:val="00E259FA"/>
    <w:rsid w:val="00E41519"/>
    <w:rsid w:val="00E45D01"/>
    <w:rsid w:val="00E462F5"/>
    <w:rsid w:val="00E7160D"/>
    <w:rsid w:val="00E73720"/>
    <w:rsid w:val="00E746D1"/>
    <w:rsid w:val="00E970A0"/>
    <w:rsid w:val="00EB0B57"/>
    <w:rsid w:val="00EB730E"/>
    <w:rsid w:val="00EB7725"/>
    <w:rsid w:val="00EB7E1D"/>
    <w:rsid w:val="00EC0ED5"/>
    <w:rsid w:val="00EC2DF8"/>
    <w:rsid w:val="00EC6300"/>
    <w:rsid w:val="00ED7104"/>
    <w:rsid w:val="00EF639C"/>
    <w:rsid w:val="00F018D7"/>
    <w:rsid w:val="00F02A37"/>
    <w:rsid w:val="00F11790"/>
    <w:rsid w:val="00F12036"/>
    <w:rsid w:val="00F146A9"/>
    <w:rsid w:val="00F1578F"/>
    <w:rsid w:val="00F2005F"/>
    <w:rsid w:val="00F20D69"/>
    <w:rsid w:val="00F21CB2"/>
    <w:rsid w:val="00F23D5B"/>
    <w:rsid w:val="00F2426E"/>
    <w:rsid w:val="00F268C8"/>
    <w:rsid w:val="00F32C2F"/>
    <w:rsid w:val="00F35A44"/>
    <w:rsid w:val="00F42279"/>
    <w:rsid w:val="00F4567E"/>
    <w:rsid w:val="00F47CB6"/>
    <w:rsid w:val="00F52319"/>
    <w:rsid w:val="00F5601B"/>
    <w:rsid w:val="00F615B7"/>
    <w:rsid w:val="00F6269D"/>
    <w:rsid w:val="00F64EB4"/>
    <w:rsid w:val="00F64FB1"/>
    <w:rsid w:val="00F67711"/>
    <w:rsid w:val="00F703F7"/>
    <w:rsid w:val="00F70F7F"/>
    <w:rsid w:val="00F738F9"/>
    <w:rsid w:val="00F76621"/>
    <w:rsid w:val="00F80013"/>
    <w:rsid w:val="00F85752"/>
    <w:rsid w:val="00F922DB"/>
    <w:rsid w:val="00F9485C"/>
    <w:rsid w:val="00FA110D"/>
    <w:rsid w:val="00FA4594"/>
    <w:rsid w:val="00FB0F3F"/>
    <w:rsid w:val="00FB2924"/>
    <w:rsid w:val="00FB2A34"/>
    <w:rsid w:val="00FB386E"/>
    <w:rsid w:val="00FC4DEC"/>
    <w:rsid w:val="00FC604A"/>
    <w:rsid w:val="00FC647B"/>
    <w:rsid w:val="00FD481F"/>
    <w:rsid w:val="00FF1B0E"/>
    <w:rsid w:val="00FF2BD7"/>
    <w:rsid w:val="00FF64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57"/>
  </w:style>
  <w:style w:type="paragraph" w:styleId="2">
    <w:name w:val="heading 2"/>
    <w:basedOn w:val="a"/>
    <w:next w:val="a"/>
    <w:link w:val="20"/>
    <w:qFormat/>
    <w:rsid w:val="00136E1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61AA9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35034C"/>
  </w:style>
  <w:style w:type="paragraph" w:styleId="a5">
    <w:name w:val="List Paragraph"/>
    <w:basedOn w:val="a"/>
    <w:uiPriority w:val="34"/>
    <w:qFormat/>
    <w:rsid w:val="003503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5B51F0"/>
  </w:style>
  <w:style w:type="numbering" w:customStyle="1" w:styleId="3">
    <w:name w:val="Нет списка3"/>
    <w:next w:val="a2"/>
    <w:uiPriority w:val="99"/>
    <w:semiHidden/>
    <w:unhideWhenUsed/>
    <w:rsid w:val="0069363E"/>
  </w:style>
  <w:style w:type="numbering" w:customStyle="1" w:styleId="4">
    <w:name w:val="Нет списка4"/>
    <w:next w:val="a2"/>
    <w:uiPriority w:val="99"/>
    <w:semiHidden/>
    <w:unhideWhenUsed/>
    <w:rsid w:val="00A06F13"/>
  </w:style>
  <w:style w:type="character" w:customStyle="1" w:styleId="20">
    <w:name w:val="Заголовок 2 Знак"/>
    <w:basedOn w:val="a0"/>
    <w:link w:val="2"/>
    <w:rsid w:val="00136E1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rsid w:val="00136E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136E14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rsid w:val="00136E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136E1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136E1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6E14"/>
    <w:rPr>
      <w:rFonts w:ascii="Tahoma" w:eastAsia="Times New Roman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A555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A5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03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30F9E"/>
  </w:style>
  <w:style w:type="paragraph" w:customStyle="1" w:styleId="c13">
    <w:name w:val="c13"/>
    <w:basedOn w:val="a"/>
    <w:rsid w:val="0003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030F9E"/>
  </w:style>
  <w:style w:type="paragraph" w:customStyle="1" w:styleId="c24">
    <w:name w:val="c24"/>
    <w:basedOn w:val="a"/>
    <w:rsid w:val="0003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Базовый"/>
    <w:rsid w:val="004F2504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paragraph" w:customStyle="1" w:styleId="ad">
    <w:name w:val="Содержимое таблицы"/>
    <w:basedOn w:val="ac"/>
    <w:rsid w:val="004F250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F0B79-E720-43FC-970E-A9482AF6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13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Господин Петр</dc:creator>
  <cp:keywords/>
  <dc:description/>
  <cp:lastModifiedBy>Земфира Расуловна</cp:lastModifiedBy>
  <cp:revision>399</cp:revision>
  <cp:lastPrinted>2021-09-22T10:28:00Z</cp:lastPrinted>
  <dcterms:created xsi:type="dcterms:W3CDTF">2014-09-02T22:48:00Z</dcterms:created>
  <dcterms:modified xsi:type="dcterms:W3CDTF">2021-09-22T10:28:00Z</dcterms:modified>
</cp:coreProperties>
</file>